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892" w:rsidRDefault="00370892" w:rsidP="00370892">
      <w:pPr>
        <w:pStyle w:val="Heading2"/>
      </w:pPr>
      <w:r>
        <w:t>Northern and Southern Limits of an Occultation</w:t>
      </w:r>
    </w:p>
    <w:p w:rsidR="00206880" w:rsidRDefault="00206880" w:rsidP="00206880">
      <w:pPr>
        <w:spacing w:after="0"/>
        <w:jc w:val="right"/>
      </w:pPr>
      <w:r>
        <w:t>Robin Stuart</w:t>
      </w:r>
    </w:p>
    <w:p w:rsidR="00A54350" w:rsidRDefault="00206880" w:rsidP="00206880">
      <w:pPr>
        <w:spacing w:after="0"/>
        <w:jc w:val="right"/>
      </w:pPr>
      <w:r>
        <w:t>January, 2020</w:t>
      </w:r>
    </w:p>
    <w:p w:rsidR="00891A44" w:rsidRDefault="00080F7C">
      <w:r>
        <w:t xml:space="preserve">Under the orthographic projection, that forms the basis of Besselian Elements approach to analysing </w:t>
      </w:r>
      <w:proofErr w:type="spellStart"/>
      <w:r>
        <w:t>occultations</w:t>
      </w:r>
      <w:proofErr w:type="spellEnd"/>
      <w:r>
        <w:t xml:space="preserve">, parallels of latitude become ellipses. If the occulted star is at declination, </w:t>
      </w:r>
      <w:r w:rsidRPr="00080F7C">
        <w:rPr>
          <w:i/>
        </w:rPr>
        <w:sym w:font="Symbol" w:char="F064"/>
      </w:r>
      <w:r>
        <w:t xml:space="preserve">, then the parallel for latitude, </w:t>
      </w:r>
      <w:r w:rsidRPr="00E86283">
        <w:rPr>
          <w:i/>
        </w:rPr>
        <w:t>L</w:t>
      </w:r>
      <w:r>
        <w:t xml:space="preserve">, is an ellipse centred at the point ( 0, </w:t>
      </w:r>
      <w:r w:rsidRPr="00080F7C">
        <w:rPr>
          <w:i/>
        </w:rPr>
        <w:t>y</w:t>
      </w:r>
      <w:r w:rsidRPr="005E7335">
        <w:rPr>
          <w:vertAlign w:val="subscript"/>
        </w:rPr>
        <w:t>0</w:t>
      </w:r>
      <w:r>
        <w:t xml:space="preserve"> ) </w:t>
      </w:r>
      <w:r w:rsidR="005E7335">
        <w:sym w:font="Symbol" w:char="F0BA"/>
      </w:r>
      <w:r w:rsidR="005E7335">
        <w:t xml:space="preserve"> </w:t>
      </w:r>
      <w:r>
        <w:t xml:space="preserve">( 0, </w:t>
      </w:r>
      <w:proofErr w:type="spellStart"/>
      <w:r>
        <w:t>sin</w:t>
      </w:r>
      <w:r w:rsidRPr="00080F7C">
        <w:rPr>
          <w:i/>
        </w:rPr>
        <w:t>L</w:t>
      </w:r>
      <w:proofErr w:type="spellEnd"/>
      <w:r>
        <w:t xml:space="preserve"> cos</w:t>
      </w:r>
      <w:r w:rsidRPr="00080F7C">
        <w:rPr>
          <w:i/>
        </w:rPr>
        <w:sym w:font="Symbol" w:char="F064"/>
      </w:r>
      <w:r>
        <w:t xml:space="preserve"> )  with semi-major and minor axes </w:t>
      </w:r>
      <w:r w:rsidRPr="00080F7C">
        <w:rPr>
          <w:i/>
        </w:rPr>
        <w:t>a</w:t>
      </w:r>
      <w:r>
        <w:t xml:space="preserve"> = cos </w:t>
      </w:r>
      <w:r w:rsidRPr="00080F7C">
        <w:rPr>
          <w:i/>
        </w:rPr>
        <w:t>L</w:t>
      </w:r>
      <w:r>
        <w:t xml:space="preserve">, </w:t>
      </w:r>
      <w:r w:rsidRPr="00080F7C">
        <w:rPr>
          <w:i/>
        </w:rPr>
        <w:t>b</w:t>
      </w:r>
      <w:r>
        <w:t xml:space="preserve"> = cos </w:t>
      </w:r>
      <w:r w:rsidRPr="00080F7C">
        <w:rPr>
          <w:i/>
        </w:rPr>
        <w:t>L</w:t>
      </w:r>
      <w:r>
        <w:t xml:space="preserve"> sin </w:t>
      </w:r>
      <w:r w:rsidRPr="00080F7C">
        <w:rPr>
          <w:i/>
        </w:rPr>
        <w:sym w:font="Symbol" w:char="F064"/>
      </w:r>
      <w:r>
        <w:t>.</w:t>
      </w:r>
    </w:p>
    <w:p w:rsidR="005E7335" w:rsidRDefault="005E7335">
      <w:r>
        <w:t xml:space="preserve">Around the time of the occultation the upper (northern) and lower (southern) limbs of the Moon trace out something very close to straight line paths, </w:t>
      </w:r>
      <w:r w:rsidRPr="005E7335">
        <w:rPr>
          <w:i/>
        </w:rPr>
        <w:t>y</w:t>
      </w:r>
      <w:r>
        <w:t xml:space="preserve"> = </w:t>
      </w:r>
      <w:r w:rsidRPr="005E7335">
        <w:rPr>
          <w:i/>
        </w:rPr>
        <w:t>m</w:t>
      </w:r>
      <w:r>
        <w:t xml:space="preserve"> </w:t>
      </w:r>
      <w:r w:rsidRPr="005E7335">
        <w:rPr>
          <w:i/>
        </w:rPr>
        <w:t>x</w:t>
      </w:r>
      <w:r>
        <w:t xml:space="preserve"> + </w:t>
      </w:r>
      <w:r w:rsidRPr="005E7335">
        <w:rPr>
          <w:i/>
        </w:rPr>
        <w:t>c</w:t>
      </w:r>
      <w:r>
        <w:t xml:space="preserve">. If </w:t>
      </w:r>
      <w:r w:rsidRPr="005E7335">
        <w:rPr>
          <w:i/>
        </w:rPr>
        <w:t>q</w:t>
      </w:r>
      <w:r w:rsidRPr="005E7335">
        <w:rPr>
          <w:vertAlign w:val="subscript"/>
        </w:rPr>
        <w:t>0</w:t>
      </w:r>
      <w:r>
        <w:t xml:space="preserve">, </w:t>
      </w:r>
      <w:r w:rsidRPr="005E7335">
        <w:rPr>
          <w:i/>
        </w:rPr>
        <w:t>p</w:t>
      </w:r>
      <w:r>
        <w:sym w:font="Symbol" w:char="F0A2"/>
      </w:r>
      <w:r>
        <w:t xml:space="preserve">and </w:t>
      </w:r>
      <w:r w:rsidRPr="005E7335">
        <w:rPr>
          <w:i/>
        </w:rPr>
        <w:t>q</w:t>
      </w:r>
      <w:r>
        <w:sym w:font="Symbol" w:char="F0A2"/>
      </w:r>
      <w:r>
        <w:t xml:space="preserve"> </w:t>
      </w:r>
      <w:r w:rsidR="00C8694C">
        <w:t>are</w:t>
      </w:r>
      <w:r>
        <w:t xml:space="preserve"> the usual Besselian Elements then </w:t>
      </w:r>
      <w:r w:rsidR="006004CE" w:rsidRPr="006004CE">
        <w:rPr>
          <w:position w:val="-10"/>
        </w:rPr>
        <w:object w:dxaOrig="10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85pt;height:16.1pt" o:ole="">
            <v:imagedata r:id="rId4" o:title=""/>
          </v:shape>
          <o:OLEObject Type="Embed" ProgID="Equation.DSMT4" ShapeID="_x0000_i1025" DrawAspect="Content" ObjectID="_1639903564" r:id="rId5"/>
        </w:object>
      </w:r>
      <w:r w:rsidR="006004CE">
        <w:t xml:space="preserve"> and </w:t>
      </w:r>
      <w:r w:rsidR="006004CE" w:rsidRPr="006004CE">
        <w:rPr>
          <w:position w:val="-12"/>
        </w:rPr>
        <w:object w:dxaOrig="1740" w:dyaOrig="440">
          <v:shape id="_x0000_i1026" type="#_x0000_t75" style="width:87.1pt;height:22.15pt" o:ole="">
            <v:imagedata r:id="rId6" o:title=""/>
          </v:shape>
          <o:OLEObject Type="Embed" ProgID="Equation.DSMT4" ShapeID="_x0000_i1026" DrawAspect="Content" ObjectID="_1639903565" r:id="rId7"/>
        </w:object>
      </w:r>
      <w:r w:rsidR="006004CE">
        <w:t xml:space="preserve"> where the upper and lower signs correspond to the upper and lower limbs respectively and </w:t>
      </w:r>
      <w:r w:rsidR="006004CE" w:rsidRPr="006004CE">
        <w:rPr>
          <w:i/>
        </w:rPr>
        <w:t>k</w:t>
      </w:r>
      <w:r w:rsidR="006004CE">
        <w:t xml:space="preserve"> = 0.2725 is the ratio of the Moon’s radius to that of the Earth.</w:t>
      </w:r>
    </w:p>
    <w:p w:rsidR="00C8694C" w:rsidRDefault="00C8694C">
      <w:r>
        <w:t>Assume that the star’s declination</w:t>
      </w:r>
      <w:proofErr w:type="gramStart"/>
      <w:r>
        <w:t xml:space="preserve">, </w:t>
      </w:r>
      <w:proofErr w:type="gramEnd"/>
      <w:r w:rsidRPr="00080F7C">
        <w:rPr>
          <w:i/>
        </w:rPr>
        <w:sym w:font="Symbol" w:char="F064"/>
      </w:r>
      <w:r>
        <w:t xml:space="preserve">, is positive (N). The Earth’s </w:t>
      </w:r>
      <w:proofErr w:type="gramStart"/>
      <w:r>
        <w:t>north pole</w:t>
      </w:r>
      <w:proofErr w:type="gramEnd"/>
      <w:r>
        <w:t xml:space="preserve"> is visible to an observer </w:t>
      </w:r>
      <w:r w:rsidR="006163BE">
        <w:t xml:space="preserve">located </w:t>
      </w:r>
      <w:r>
        <w:t>on the star b</w:t>
      </w:r>
      <w:r w:rsidR="00760AF3">
        <w:t>ut</w:t>
      </w:r>
      <w:r>
        <w:t xml:space="preserve"> they can see no further south than latitude </w:t>
      </w:r>
      <w:r>
        <w:sym w:font="Symbol" w:char="F02D"/>
      </w:r>
      <w:r w:rsidR="00370892">
        <w:t>90</w:t>
      </w:r>
      <w:r w:rsidR="00370892">
        <w:sym w:font="Symbol" w:char="F0B0"/>
      </w:r>
      <w:r w:rsidR="00370892">
        <w:t>+</w:t>
      </w:r>
      <w:r w:rsidRPr="00080F7C">
        <w:rPr>
          <w:i/>
        </w:rPr>
        <w:sym w:font="Symbol" w:char="F064"/>
      </w:r>
      <w:r>
        <w:t xml:space="preserve">. Determining the northern limit of occultation requires determining the largest, or most northerly, value of </w:t>
      </w:r>
      <w:r w:rsidRPr="00C8694C">
        <w:rPr>
          <w:i/>
        </w:rPr>
        <w:t>L</w:t>
      </w:r>
      <w:r>
        <w:t xml:space="preserve"> that is intersected by the line representing </w:t>
      </w:r>
      <w:r w:rsidR="003B5374">
        <w:t>the track of the Moon’s upper limb. This can be done by solving for the point (</w:t>
      </w:r>
      <w:r w:rsidR="003B5374" w:rsidRPr="003B5374">
        <w:rPr>
          <w:i/>
        </w:rPr>
        <w:t>x</w:t>
      </w:r>
      <w:r w:rsidR="003B5374">
        <w:t xml:space="preserve">, </w:t>
      </w:r>
      <w:r w:rsidR="003B5374" w:rsidRPr="003B5374">
        <w:rPr>
          <w:i/>
        </w:rPr>
        <w:t>y</w:t>
      </w:r>
      <w:r w:rsidR="003B5374">
        <w:t xml:space="preserve">) where that line intersects </w:t>
      </w:r>
      <w:r w:rsidR="003A7714">
        <w:t xml:space="preserve">the ellipse representing the </w:t>
      </w:r>
      <w:r w:rsidR="003B5374">
        <w:t xml:space="preserve">given parallel of latitude. Substituting </w:t>
      </w:r>
      <w:r w:rsidR="003A7714" w:rsidRPr="005E7335">
        <w:rPr>
          <w:i/>
        </w:rPr>
        <w:t>y</w:t>
      </w:r>
      <w:r w:rsidR="003A7714">
        <w:t xml:space="preserve"> = </w:t>
      </w:r>
      <w:r w:rsidR="003A7714" w:rsidRPr="005E7335">
        <w:rPr>
          <w:i/>
        </w:rPr>
        <w:t>m</w:t>
      </w:r>
      <w:r w:rsidR="003A7714">
        <w:t xml:space="preserve"> </w:t>
      </w:r>
      <w:r w:rsidR="003A7714" w:rsidRPr="005E7335">
        <w:rPr>
          <w:i/>
        </w:rPr>
        <w:t>x</w:t>
      </w:r>
      <w:r w:rsidR="003A7714">
        <w:t xml:space="preserve"> + </w:t>
      </w:r>
      <w:r w:rsidR="003A7714" w:rsidRPr="005E7335">
        <w:rPr>
          <w:i/>
        </w:rPr>
        <w:t>c</w:t>
      </w:r>
      <w:r w:rsidR="003A7714">
        <w:t xml:space="preserve"> into the equation </w:t>
      </w:r>
      <w:r w:rsidR="003A7714" w:rsidRPr="003A7714">
        <w:rPr>
          <w:position w:val="-14"/>
        </w:rPr>
        <w:object w:dxaOrig="2460" w:dyaOrig="440">
          <v:shape id="_x0000_i1027" type="#_x0000_t75" style="width:122.85pt;height:22.15pt" o:ole="">
            <v:imagedata r:id="rId8" o:title=""/>
          </v:shape>
          <o:OLEObject Type="Embed" ProgID="Equation.DSMT4" ShapeID="_x0000_i1027" DrawAspect="Content" ObjectID="_1639903566" r:id="rId9"/>
        </w:object>
      </w:r>
      <w:r w:rsidR="003A7714">
        <w:t xml:space="preserve"> yields separate quadratic equations for </w:t>
      </w:r>
      <w:r w:rsidR="003A7714" w:rsidRPr="00760AF3">
        <w:rPr>
          <w:i/>
        </w:rPr>
        <w:t>x</w:t>
      </w:r>
      <w:r w:rsidR="003A7714">
        <w:t xml:space="preserve"> and </w:t>
      </w:r>
      <w:r w:rsidR="003A7714" w:rsidRPr="00760AF3">
        <w:rPr>
          <w:i/>
        </w:rPr>
        <w:t>y</w:t>
      </w:r>
      <w:r w:rsidR="003A7714">
        <w:t xml:space="preserve">. The limiting latitude is attained when the discriminant of those quadratic equations vanishes. </w:t>
      </w:r>
      <w:r w:rsidR="0072099A">
        <w:t>This requirement yields the equation</w:t>
      </w:r>
    </w:p>
    <w:p w:rsidR="0072099A" w:rsidRDefault="0072099A" w:rsidP="0072099A">
      <w:pPr>
        <w:pStyle w:val="MTDisplayEquation"/>
      </w:pPr>
      <w:r>
        <w:tab/>
      </w:r>
      <w:r w:rsidRPr="0072099A">
        <w:rPr>
          <w:position w:val="-16"/>
        </w:rPr>
        <w:object w:dxaOrig="4580" w:dyaOrig="440">
          <v:shape id="_x0000_i1028" type="#_x0000_t75" style="width:229.1pt;height:22.15pt" o:ole="">
            <v:imagedata r:id="rId10" o:title=""/>
          </v:shape>
          <o:OLEObject Type="Embed" ProgID="Equation.DSMT4" ShapeID="_x0000_i1028" DrawAspect="Content" ObjectID="_1639903567" r:id="rId11"/>
        </w:object>
      </w:r>
      <w:r>
        <w:t xml:space="preserve"> </w:t>
      </w:r>
    </w:p>
    <w:p w:rsidR="0072099A" w:rsidRDefault="0072099A" w:rsidP="0072099A">
      <w:proofErr w:type="gramStart"/>
      <w:r>
        <w:t>which</w:t>
      </w:r>
      <w:proofErr w:type="gramEnd"/>
      <w:r>
        <w:t xml:space="preserve"> has solutions</w:t>
      </w:r>
    </w:p>
    <w:p w:rsidR="0072099A" w:rsidRPr="0072099A" w:rsidRDefault="00D75957" w:rsidP="00D75957">
      <w:pPr>
        <w:pStyle w:val="MTDisplayEquation"/>
      </w:pPr>
      <w:r>
        <w:tab/>
      </w:r>
      <w:r w:rsidRPr="00D75957">
        <w:rPr>
          <w:position w:val="-24"/>
        </w:rPr>
        <w:object w:dxaOrig="4280" w:dyaOrig="800">
          <v:shape id="_x0000_i1029" type="#_x0000_t75" style="width:214pt;height:39.8pt" o:ole="">
            <v:imagedata r:id="rId12" o:title=""/>
          </v:shape>
          <o:OLEObject Type="Embed" ProgID="Equation.DSMT4" ShapeID="_x0000_i1029" DrawAspect="Content" ObjectID="_1639903568" r:id="rId13"/>
        </w:object>
      </w:r>
      <w:r>
        <w:t xml:space="preserve"> </w:t>
      </w:r>
    </w:p>
    <w:p w:rsidR="002A0633" w:rsidRDefault="00D75957">
      <w:proofErr w:type="gramStart"/>
      <w:r>
        <w:t>with</w:t>
      </w:r>
      <w:proofErr w:type="gramEnd"/>
      <w:r>
        <w:t xml:space="preserve"> the upper sign giving the northern limit. The limit will be 90</w:t>
      </w:r>
      <w:r>
        <w:sym w:font="Symbol" w:char="F0B0"/>
      </w:r>
      <w:r>
        <w:t xml:space="preserve"> if the argument of the square root is negative.</w:t>
      </w:r>
    </w:p>
    <w:p w:rsidR="00883165" w:rsidRDefault="002A0633" w:rsidP="00883165">
      <w:r>
        <w:t xml:space="preserve">The southern limit is represented by a point where the track of the </w:t>
      </w:r>
      <w:r w:rsidR="009107E6">
        <w:t xml:space="preserve">straight line </w:t>
      </w:r>
      <w:r>
        <w:t xml:space="preserve">path of the </w:t>
      </w:r>
      <w:r w:rsidR="009107E6">
        <w:t xml:space="preserve">Moon’s </w:t>
      </w:r>
      <w:r>
        <w:t xml:space="preserve">lower limb intersects the </w:t>
      </w:r>
      <w:r w:rsidR="009107E6">
        <w:t>Earth</w:t>
      </w:r>
      <w:r>
        <w:t>’</w:t>
      </w:r>
      <w:r w:rsidR="00E94704">
        <w:t xml:space="preserve">s limb. That point can be found by solving the simultaneous equations,   </w:t>
      </w:r>
      <w:r w:rsidR="00E94704" w:rsidRPr="005E7335">
        <w:rPr>
          <w:i/>
        </w:rPr>
        <w:t>y</w:t>
      </w:r>
      <w:r w:rsidR="00E94704">
        <w:t xml:space="preserve"> = </w:t>
      </w:r>
      <w:r w:rsidR="00E94704" w:rsidRPr="005E7335">
        <w:rPr>
          <w:i/>
        </w:rPr>
        <w:t>m</w:t>
      </w:r>
      <w:r w:rsidR="00E94704">
        <w:t xml:space="preserve"> </w:t>
      </w:r>
      <w:r w:rsidR="00E94704" w:rsidRPr="005E7335">
        <w:rPr>
          <w:i/>
        </w:rPr>
        <w:t>x</w:t>
      </w:r>
      <w:r w:rsidR="00E94704">
        <w:t xml:space="preserve"> + </w:t>
      </w:r>
      <w:r w:rsidR="00E94704" w:rsidRPr="00E94704">
        <w:t>c</w:t>
      </w:r>
      <w:r w:rsidR="00E94704">
        <w:t xml:space="preserve"> </w:t>
      </w:r>
      <w:r w:rsidR="00E94704" w:rsidRPr="00E94704">
        <w:t>and</w:t>
      </w:r>
      <w:r w:rsidR="00E94704">
        <w:t xml:space="preserve"> </w:t>
      </w:r>
      <w:r w:rsidR="00E94704" w:rsidRPr="00E94704">
        <w:rPr>
          <w:i/>
        </w:rPr>
        <w:t>x</w:t>
      </w:r>
      <w:r w:rsidR="00E94704" w:rsidRPr="00E94704">
        <w:rPr>
          <w:vertAlign w:val="superscript"/>
        </w:rPr>
        <w:t>2</w:t>
      </w:r>
      <w:r w:rsidR="00E94704">
        <w:t xml:space="preserve"> + </w:t>
      </w:r>
      <w:r w:rsidR="00E94704" w:rsidRPr="00E94704">
        <w:rPr>
          <w:i/>
        </w:rPr>
        <w:t>y</w:t>
      </w:r>
      <w:r w:rsidR="00E94704" w:rsidRPr="00E94704">
        <w:rPr>
          <w:vertAlign w:val="superscript"/>
        </w:rPr>
        <w:t>2</w:t>
      </w:r>
      <w:r w:rsidR="00E94704">
        <w:t xml:space="preserve"> = 1. </w:t>
      </w:r>
      <w:r w:rsidR="00370892">
        <w:t>Po</w:t>
      </w:r>
      <w:r w:rsidR="00883165">
        <w:t>int</w:t>
      </w:r>
      <w:r w:rsidR="00370892">
        <w:t>s</w:t>
      </w:r>
      <w:r w:rsidR="00883165">
        <w:t xml:space="preserve"> on the </w:t>
      </w:r>
      <w:r w:rsidR="009107E6">
        <w:t xml:space="preserve">Earth’s </w:t>
      </w:r>
      <w:r w:rsidR="00883165">
        <w:t xml:space="preserve">limb </w:t>
      </w:r>
      <w:r w:rsidR="00370892">
        <w:t>satisfy</w:t>
      </w:r>
      <w:r w:rsidR="00235CC3">
        <w:t xml:space="preserve"> can be shown to satisfy </w:t>
      </w:r>
      <w:r w:rsidR="00370892">
        <w:t xml:space="preserve">the condition </w:t>
      </w:r>
      <w:r w:rsidR="00883165" w:rsidRPr="00883165">
        <w:rPr>
          <w:position w:val="-10"/>
        </w:rPr>
        <w:object w:dxaOrig="1440" w:dyaOrig="320">
          <v:shape id="_x0000_i1030" type="#_x0000_t75" style="width:1in;height:16.1pt" o:ole="">
            <v:imagedata r:id="rId14" o:title=""/>
          </v:shape>
          <o:OLEObject Type="Embed" ProgID="Equation.DSMT4" ShapeID="_x0000_i1030" DrawAspect="Content" ObjectID="_1639903569" r:id="rId15"/>
        </w:object>
      </w:r>
      <w:r w:rsidR="00883165">
        <w:t xml:space="preserve"> and hence the southern limit is given by</w:t>
      </w:r>
    </w:p>
    <w:p w:rsidR="00883165" w:rsidRDefault="00883165" w:rsidP="00883165">
      <w:pPr>
        <w:pStyle w:val="MTDisplayEquation"/>
      </w:pPr>
      <w:r>
        <w:tab/>
      </w:r>
      <w:r w:rsidR="007455F1" w:rsidRPr="00883165">
        <w:rPr>
          <w:position w:val="-24"/>
        </w:rPr>
        <w:object w:dxaOrig="3100" w:dyaOrig="720">
          <v:shape id="_x0000_i1031" type="#_x0000_t75" style="width:155.1pt;height:36.25pt" o:ole="">
            <v:imagedata r:id="rId16" o:title=""/>
          </v:shape>
          <o:OLEObject Type="Embed" ProgID="Equation.DSMT4" ShapeID="_x0000_i1031" DrawAspect="Content" ObjectID="_1639903570" r:id="rId17"/>
        </w:object>
      </w:r>
      <w:r>
        <w:t xml:space="preserve"> .</w:t>
      </w:r>
    </w:p>
    <w:p w:rsidR="00883165" w:rsidRDefault="00883165">
      <w:r>
        <w:t xml:space="preserve">When the argument of the square root is </w:t>
      </w:r>
      <w:r w:rsidR="00370892">
        <w:t>negative the occultation is constrained only</w:t>
      </w:r>
      <w:r w:rsidR="007455F1">
        <w:t xml:space="preserve"> by the southern visibility of the star and the southern limit is then L = </w:t>
      </w:r>
      <w:r w:rsidR="007455F1">
        <w:sym w:font="Symbol" w:char="F02D"/>
      </w:r>
      <w:r w:rsidR="007455F1">
        <w:t>90</w:t>
      </w:r>
      <w:r w:rsidR="007455F1">
        <w:sym w:font="Symbol" w:char="F0B0"/>
      </w:r>
      <w:r w:rsidR="007455F1">
        <w:t>+</w:t>
      </w:r>
      <w:r w:rsidR="007455F1" w:rsidRPr="007455F1">
        <w:rPr>
          <w:i/>
        </w:rPr>
        <w:sym w:font="Symbol" w:char="F064"/>
      </w:r>
      <w:r w:rsidR="007455F1">
        <w:t>.</w:t>
      </w:r>
    </w:p>
    <w:p w:rsidR="007455F1" w:rsidRDefault="007455F1">
      <w:r>
        <w:t xml:space="preserve">Analogous expression can be derived when </w:t>
      </w:r>
      <w:r w:rsidRPr="007455F1">
        <w:rPr>
          <w:i/>
        </w:rPr>
        <w:sym w:font="Symbol" w:char="F064"/>
      </w:r>
      <w:r>
        <w:t xml:space="preserve"> &lt; 0.</w:t>
      </w:r>
    </w:p>
    <w:p w:rsidR="007455F1" w:rsidRDefault="007455F1" w:rsidP="00370892">
      <w:pPr>
        <w:pStyle w:val="Heading2"/>
      </w:pPr>
      <w:r w:rsidRPr="00370892">
        <w:rPr>
          <w:rStyle w:val="Heading2Char"/>
        </w:rPr>
        <w:lastRenderedPageBreak/>
        <w:t>Conditions for an Occultatio</w:t>
      </w:r>
      <w:r>
        <w:t>n</w:t>
      </w:r>
    </w:p>
    <w:p w:rsidR="00BC4DC0" w:rsidRDefault="007455F1" w:rsidP="00BC4DC0">
      <w:r>
        <w:t xml:space="preserve">For an occultation to be visible somewhere on the surface of the Earth the orthographic projection of the centre of the Moon must approach the centre of the Earth, ( 0, 0 ) within a distance 1 + </w:t>
      </w:r>
      <w:r w:rsidRPr="007455F1">
        <w:rPr>
          <w:i/>
        </w:rPr>
        <w:t>k</w:t>
      </w:r>
      <w:r>
        <w:t xml:space="preserve"> </w:t>
      </w:r>
      <w:r w:rsidR="00760AF3">
        <w:t xml:space="preserve"> </w:t>
      </w:r>
      <w:r>
        <w:t xml:space="preserve">for their discs to overlap. It can be shown that the distance of closest approach </w:t>
      </w:r>
      <w:proofErr w:type="gramStart"/>
      <w:r>
        <w:t xml:space="preserve">is </w:t>
      </w:r>
      <w:proofErr w:type="gramEnd"/>
      <w:r w:rsidR="00BC4DC0" w:rsidRPr="00BC4DC0">
        <w:rPr>
          <w:position w:val="-12"/>
        </w:rPr>
        <w:object w:dxaOrig="1200" w:dyaOrig="440">
          <v:shape id="_x0000_i1032" type="#_x0000_t75" style="width:59.9pt;height:22.15pt" o:ole="">
            <v:imagedata r:id="rId18" o:title=""/>
          </v:shape>
          <o:OLEObject Type="Embed" ProgID="Equation.DSMT4" ShapeID="_x0000_i1032" DrawAspect="Content" ObjectID="_1639903571" r:id="rId19"/>
        </w:object>
      </w:r>
      <w:r w:rsidR="00BC4DC0">
        <w:t xml:space="preserve">. Therefore an occultation will only be observed </w:t>
      </w:r>
      <w:proofErr w:type="gramStart"/>
      <w:r w:rsidR="00BC4DC0">
        <w:t xml:space="preserve">if </w:t>
      </w:r>
      <w:proofErr w:type="gramEnd"/>
      <w:r w:rsidR="00A54350" w:rsidRPr="00370892">
        <w:rPr>
          <w:position w:val="-14"/>
        </w:rPr>
        <w:object w:dxaOrig="1980" w:dyaOrig="460">
          <v:shape id="_x0000_i1033" type="#_x0000_t75" style="width:99.2pt;height:23.15pt" o:ole="">
            <v:imagedata r:id="rId20" o:title=""/>
          </v:shape>
          <o:OLEObject Type="Embed" ProgID="Equation.DSMT4" ShapeID="_x0000_i1033" DrawAspect="Content" ObjectID="_1639903572" r:id="rId21"/>
        </w:object>
      </w:r>
      <w:r w:rsidR="00BC4DC0">
        <w:t xml:space="preserve">. </w:t>
      </w:r>
    </w:p>
    <w:p w:rsidR="00B0209D" w:rsidRPr="004E0C3E" w:rsidRDefault="00821C71" w:rsidP="00206880">
      <w:pPr>
        <w:pStyle w:val="Heading3"/>
      </w:pPr>
      <w:proofErr w:type="gramStart"/>
      <w:r>
        <w:t>Limit  Calculation</w:t>
      </w:r>
      <w:proofErr w:type="gramEnd"/>
    </w:p>
    <w:p w:rsidR="00821C71" w:rsidRPr="004E0C3E" w:rsidRDefault="00821C71" w:rsidP="00370892">
      <w:pPr>
        <w:spacing w:after="0"/>
        <w:rPr>
          <w:b/>
        </w:rPr>
      </w:pPr>
      <w:r w:rsidRPr="004E0C3E">
        <w:rPr>
          <w:b/>
        </w:rPr>
        <w:t xml:space="preserve">Northern declination </w:t>
      </w:r>
      <w:r w:rsidR="00235CC3" w:rsidRPr="004E0C3E">
        <w:rPr>
          <w:b/>
        </w:rPr>
        <w:t>(</w:t>
      </w:r>
      <w:r w:rsidR="00235CC3" w:rsidRPr="004E0C3E">
        <w:rPr>
          <w:b/>
          <w:i/>
        </w:rPr>
        <w:sym w:font="Symbol" w:char="F064"/>
      </w:r>
      <w:r w:rsidR="00235CC3" w:rsidRPr="004E0C3E">
        <w:rPr>
          <w:b/>
        </w:rPr>
        <w:t xml:space="preserve"> </w:t>
      </w:r>
      <w:r w:rsidR="004E0C3E">
        <w:rPr>
          <w:b/>
        </w:rPr>
        <w:t xml:space="preserve"> </w:t>
      </w:r>
      <w:r w:rsidR="004E0C3E">
        <w:rPr>
          <w:b/>
        </w:rPr>
        <w:sym w:font="Symbol" w:char="F0B3"/>
      </w:r>
      <w:r w:rsidR="00235CC3" w:rsidRPr="004E0C3E">
        <w:rPr>
          <w:b/>
        </w:rPr>
        <w:t xml:space="preserve"> </w:t>
      </w:r>
      <w:r w:rsidR="004E0C3E">
        <w:rPr>
          <w:b/>
        </w:rPr>
        <w:t xml:space="preserve"> </w:t>
      </w:r>
      <w:r w:rsidR="00235CC3" w:rsidRPr="004E0C3E">
        <w:rPr>
          <w:b/>
        </w:rPr>
        <w:t>0)</w:t>
      </w:r>
    </w:p>
    <w:p w:rsidR="004E0C3E" w:rsidRDefault="004E0C3E" w:rsidP="00370892">
      <w:pPr>
        <w:spacing w:after="0"/>
      </w:pPr>
    </w:p>
    <w:p w:rsidR="004E0C3E" w:rsidRDefault="00821C71" w:rsidP="00370892">
      <w:pPr>
        <w:spacing w:after="0"/>
        <w:rPr>
          <w:u w:val="single"/>
        </w:rPr>
      </w:pPr>
      <w:r w:rsidRPr="004E0C3E">
        <w:rPr>
          <w:u w:val="single"/>
        </w:rPr>
        <w:t>Northe</w:t>
      </w:r>
      <w:r w:rsidR="00235CC3" w:rsidRPr="004E0C3E">
        <w:rPr>
          <w:u w:val="single"/>
        </w:rPr>
        <w:t>rn Limit</w:t>
      </w:r>
      <w:r w:rsidR="002452EE">
        <w:rPr>
          <w:u w:val="single"/>
        </w:rPr>
        <w:t xml:space="preserve"> (</w:t>
      </w:r>
      <w:r w:rsidR="002452EE" w:rsidRPr="002452EE">
        <w:rPr>
          <w:i/>
          <w:u w:val="single"/>
        </w:rPr>
        <w:t>L</w:t>
      </w:r>
      <w:r w:rsidR="002452EE" w:rsidRPr="002452EE">
        <w:rPr>
          <w:i/>
          <w:u w:val="single"/>
          <w:vertAlign w:val="subscript"/>
        </w:rPr>
        <w:t>N</w:t>
      </w:r>
      <w:r w:rsidR="002452EE">
        <w:rPr>
          <w:u w:val="single"/>
        </w:rPr>
        <w:t>)</w:t>
      </w:r>
    </w:p>
    <w:p w:rsidR="004E0C3E" w:rsidRDefault="004E0C3E" w:rsidP="00370892">
      <w:pPr>
        <w:spacing w:after="0"/>
      </w:pPr>
    </w:p>
    <w:p w:rsidR="00235CC3" w:rsidRDefault="004E0C3E" w:rsidP="004E0C3E">
      <w:pPr>
        <w:pStyle w:val="MTDisplayEquation"/>
        <w:jc w:val="both"/>
      </w:pPr>
      <w:r w:rsidRPr="004E0C3E">
        <w:rPr>
          <w:position w:val="-56"/>
        </w:rPr>
        <w:object w:dxaOrig="4560" w:dyaOrig="1240">
          <v:shape id="_x0000_i1034" type="#_x0000_t75" style="width:228.1pt;height:61.95pt" o:ole="">
            <v:imagedata r:id="rId22" o:title=""/>
          </v:shape>
          <o:OLEObject Type="Embed" ProgID="Equation.DSMT4" ShapeID="_x0000_i1034" DrawAspect="Content" ObjectID="_1639903573" r:id="rId23"/>
        </w:object>
      </w:r>
      <w:r w:rsidR="00235CC3">
        <w:t xml:space="preserve"> </w:t>
      </w:r>
    </w:p>
    <w:p w:rsidR="00235CC3" w:rsidRDefault="004E0C3E" w:rsidP="00370892">
      <w:pPr>
        <w:spacing w:after="0"/>
      </w:pPr>
      <w:r w:rsidRPr="004E0C3E">
        <w:rPr>
          <w:i/>
        </w:rPr>
        <w:t>L</w:t>
      </w:r>
      <w:r w:rsidRPr="004E0C3E">
        <w:rPr>
          <w:i/>
          <w:vertAlign w:val="subscript"/>
        </w:rPr>
        <w:t>N</w:t>
      </w:r>
      <w:r>
        <w:t xml:space="preserve"> = 90</w:t>
      </w:r>
      <w:r>
        <w:sym w:font="Symbol" w:char="F0B0"/>
      </w:r>
      <w:r>
        <w:t xml:space="preserve"> if </w:t>
      </w:r>
      <w:r w:rsidRPr="004E0C3E">
        <w:rPr>
          <w:position w:val="-16"/>
        </w:rPr>
        <w:object w:dxaOrig="1620" w:dyaOrig="440">
          <v:shape id="_x0000_i1035" type="#_x0000_t75" style="width:81.05pt;height:22.15pt" o:ole="">
            <v:imagedata r:id="rId24" o:title=""/>
          </v:shape>
          <o:OLEObject Type="Embed" ProgID="Equation.DSMT4" ShapeID="_x0000_i1035" DrawAspect="Content" ObjectID="_1639903574" r:id="rId25"/>
        </w:object>
      </w:r>
      <w:r>
        <w:t xml:space="preserve"> </w:t>
      </w:r>
    </w:p>
    <w:p w:rsidR="00235CC3" w:rsidRDefault="00235CC3" w:rsidP="00370892">
      <w:pPr>
        <w:spacing w:after="0"/>
      </w:pPr>
    </w:p>
    <w:p w:rsidR="004E0C3E" w:rsidRPr="004E0C3E" w:rsidRDefault="004E0C3E" w:rsidP="004E0C3E">
      <w:pPr>
        <w:spacing w:after="0"/>
        <w:rPr>
          <w:u w:val="single"/>
        </w:rPr>
      </w:pPr>
      <w:r>
        <w:rPr>
          <w:u w:val="single"/>
        </w:rPr>
        <w:t>Sou</w:t>
      </w:r>
      <w:r w:rsidRPr="004E0C3E">
        <w:rPr>
          <w:u w:val="single"/>
        </w:rPr>
        <w:t>thern Limit</w:t>
      </w:r>
      <w:r w:rsidR="002452EE">
        <w:rPr>
          <w:u w:val="single"/>
        </w:rPr>
        <w:t xml:space="preserve"> (</w:t>
      </w:r>
      <w:r w:rsidR="002452EE" w:rsidRPr="002452EE">
        <w:rPr>
          <w:i/>
          <w:u w:val="single"/>
        </w:rPr>
        <w:t>L</w:t>
      </w:r>
      <w:r w:rsidR="002452EE" w:rsidRPr="002452EE">
        <w:rPr>
          <w:i/>
          <w:u w:val="single"/>
          <w:vertAlign w:val="subscript"/>
        </w:rPr>
        <w:t>S</w:t>
      </w:r>
      <w:r w:rsidR="002452EE">
        <w:rPr>
          <w:u w:val="single"/>
        </w:rPr>
        <w:t>)</w:t>
      </w:r>
    </w:p>
    <w:p w:rsidR="004E0C3E" w:rsidRDefault="004E0C3E" w:rsidP="00370892">
      <w:pPr>
        <w:spacing w:after="0"/>
      </w:pPr>
    </w:p>
    <w:p w:rsidR="00821C71" w:rsidRDefault="003B7039" w:rsidP="00370892">
      <w:pPr>
        <w:spacing w:after="0"/>
      </w:pPr>
      <w:r w:rsidRPr="004E0C3E">
        <w:rPr>
          <w:position w:val="-56"/>
        </w:rPr>
        <w:object w:dxaOrig="3480" w:dyaOrig="1240">
          <v:shape id="_x0000_i1040" type="#_x0000_t75" style="width:174.2pt;height:61.95pt" o:ole="">
            <v:imagedata r:id="rId26" o:title=""/>
          </v:shape>
          <o:OLEObject Type="Embed" ProgID="Equation.DSMT4" ShapeID="_x0000_i1040" DrawAspect="Content" ObjectID="_1639903575" r:id="rId27"/>
        </w:object>
      </w:r>
    </w:p>
    <w:p w:rsidR="002452EE" w:rsidRDefault="002452EE" w:rsidP="00370892">
      <w:pPr>
        <w:spacing w:after="0"/>
      </w:pPr>
      <w:r w:rsidRPr="004E0C3E">
        <w:rPr>
          <w:i/>
        </w:rPr>
        <w:t>L</w:t>
      </w:r>
      <w:r>
        <w:rPr>
          <w:i/>
          <w:vertAlign w:val="subscript"/>
        </w:rPr>
        <w:t>S</w:t>
      </w:r>
      <w:r>
        <w:t xml:space="preserve"> = </w:t>
      </w:r>
      <w:r>
        <w:sym w:font="Symbol" w:char="F02D"/>
      </w:r>
      <w:r>
        <w:t>90</w:t>
      </w:r>
      <w:r>
        <w:sym w:font="Symbol" w:char="F0B0"/>
      </w:r>
      <w:r>
        <w:t xml:space="preserve"> </w:t>
      </w:r>
      <w:r>
        <w:t xml:space="preserve">+ </w:t>
      </w:r>
      <w:r w:rsidRPr="002452EE">
        <w:rPr>
          <w:i/>
        </w:rPr>
        <w:sym w:font="Symbol" w:char="F064"/>
      </w:r>
      <w:r>
        <w:t xml:space="preserve">  </w:t>
      </w:r>
      <w:r>
        <w:t xml:space="preserve">if </w:t>
      </w:r>
      <w:r w:rsidRPr="004E0C3E">
        <w:rPr>
          <w:position w:val="-16"/>
        </w:rPr>
        <w:object w:dxaOrig="1600" w:dyaOrig="440">
          <v:shape id="_x0000_i1036" type="#_x0000_t75" style="width:80.05pt;height:22.15pt" o:ole="">
            <v:imagedata r:id="rId28" o:title=""/>
          </v:shape>
          <o:OLEObject Type="Embed" ProgID="Equation.DSMT4" ShapeID="_x0000_i1036" DrawAspect="Content" ObjectID="_1639903576" r:id="rId29"/>
        </w:object>
      </w:r>
    </w:p>
    <w:p w:rsidR="002452EE" w:rsidRDefault="002452EE" w:rsidP="002452EE">
      <w:pPr>
        <w:spacing w:after="0"/>
        <w:rPr>
          <w:b/>
        </w:rPr>
      </w:pPr>
    </w:p>
    <w:p w:rsidR="002452EE" w:rsidRPr="004E0C3E" w:rsidRDefault="002452EE" w:rsidP="002452EE">
      <w:pPr>
        <w:spacing w:after="0"/>
        <w:rPr>
          <w:b/>
        </w:rPr>
      </w:pPr>
      <w:r>
        <w:rPr>
          <w:b/>
        </w:rPr>
        <w:t>Sou</w:t>
      </w:r>
      <w:r w:rsidRPr="004E0C3E">
        <w:rPr>
          <w:b/>
        </w:rPr>
        <w:t>thern declination (</w:t>
      </w:r>
      <w:r w:rsidRPr="004E0C3E">
        <w:rPr>
          <w:b/>
          <w:i/>
        </w:rPr>
        <w:sym w:font="Symbol" w:char="F064"/>
      </w:r>
      <w:proofErr w:type="gramStart"/>
      <w:r w:rsidRPr="004E0C3E">
        <w:rPr>
          <w:b/>
        </w:rPr>
        <w:t xml:space="preserve"> </w:t>
      </w:r>
      <w:proofErr w:type="gramEnd"/>
      <w:r>
        <w:rPr>
          <w:b/>
        </w:rPr>
        <w:t xml:space="preserve"> &lt;</w:t>
      </w:r>
      <w:r w:rsidRPr="004E0C3E">
        <w:rPr>
          <w:b/>
        </w:rPr>
        <w:t xml:space="preserve"> </w:t>
      </w:r>
      <w:r>
        <w:rPr>
          <w:b/>
        </w:rPr>
        <w:t xml:space="preserve"> </w:t>
      </w:r>
      <w:r w:rsidRPr="004E0C3E">
        <w:rPr>
          <w:b/>
        </w:rPr>
        <w:t>0)</w:t>
      </w:r>
    </w:p>
    <w:p w:rsidR="002452EE" w:rsidRDefault="002452EE" w:rsidP="002452EE">
      <w:pPr>
        <w:spacing w:after="0"/>
      </w:pPr>
    </w:p>
    <w:p w:rsidR="002452EE" w:rsidRDefault="002452EE" w:rsidP="002452EE">
      <w:pPr>
        <w:spacing w:after="0"/>
        <w:rPr>
          <w:u w:val="single"/>
        </w:rPr>
      </w:pPr>
      <w:r w:rsidRPr="004E0C3E">
        <w:rPr>
          <w:u w:val="single"/>
        </w:rPr>
        <w:t>Northern Limit</w:t>
      </w:r>
      <w:r>
        <w:rPr>
          <w:u w:val="single"/>
        </w:rPr>
        <w:t xml:space="preserve"> (</w:t>
      </w:r>
      <w:r w:rsidRPr="002452EE">
        <w:rPr>
          <w:i/>
          <w:u w:val="single"/>
        </w:rPr>
        <w:t>L</w:t>
      </w:r>
      <w:r w:rsidRPr="002452EE">
        <w:rPr>
          <w:i/>
          <w:u w:val="single"/>
          <w:vertAlign w:val="subscript"/>
        </w:rPr>
        <w:t>N</w:t>
      </w:r>
      <w:r>
        <w:rPr>
          <w:u w:val="single"/>
        </w:rPr>
        <w:t>)</w:t>
      </w:r>
    </w:p>
    <w:p w:rsidR="002452EE" w:rsidRDefault="002452EE" w:rsidP="00370892">
      <w:pPr>
        <w:spacing w:after="0"/>
      </w:pPr>
    </w:p>
    <w:p w:rsidR="002452EE" w:rsidRDefault="003B7039" w:rsidP="002452EE">
      <w:pPr>
        <w:spacing w:after="0"/>
      </w:pPr>
      <w:r w:rsidRPr="004E0C3E">
        <w:rPr>
          <w:position w:val="-56"/>
        </w:rPr>
        <w:object w:dxaOrig="3580" w:dyaOrig="1240">
          <v:shape id="_x0000_i1041" type="#_x0000_t75" style="width:179.25pt;height:61.95pt" o:ole="">
            <v:imagedata r:id="rId30" o:title=""/>
          </v:shape>
          <o:OLEObject Type="Embed" ProgID="Equation.DSMT4" ShapeID="_x0000_i1041" DrawAspect="Content" ObjectID="_1639903577" r:id="rId31"/>
        </w:object>
      </w:r>
    </w:p>
    <w:p w:rsidR="002452EE" w:rsidRDefault="002452EE" w:rsidP="002452EE">
      <w:pPr>
        <w:spacing w:after="0"/>
      </w:pPr>
      <w:r w:rsidRPr="004E0C3E">
        <w:rPr>
          <w:i/>
        </w:rPr>
        <w:t>L</w:t>
      </w:r>
      <w:r w:rsidR="00990A68">
        <w:rPr>
          <w:i/>
          <w:vertAlign w:val="subscript"/>
        </w:rPr>
        <w:t>N</w:t>
      </w:r>
      <w:r w:rsidR="005E115D" w:rsidRPr="005E115D">
        <w:rPr>
          <w:i/>
          <w:position w:val="-10"/>
          <w:vertAlign w:val="subscript"/>
        </w:rPr>
        <w:object w:dxaOrig="279" w:dyaOrig="320">
          <v:shape id="_x0000_i1042" type="#_x0000_t75" style="width:14.1pt;height:16.1pt" o:ole="">
            <v:imagedata r:id="rId32" o:title=""/>
          </v:shape>
          <o:OLEObject Type="Embed" ProgID="Equation.DSMT4" ShapeID="_x0000_i1042" DrawAspect="Content" ObjectID="_1639903578" r:id="rId33"/>
        </w:object>
      </w:r>
      <w:r w:rsidR="005E115D">
        <w:rPr>
          <w:i/>
          <w:vertAlign w:val="subscript"/>
        </w:rPr>
        <w:t xml:space="preserve"> </w:t>
      </w:r>
      <w:r>
        <w:t xml:space="preserve"> = 90</w:t>
      </w:r>
      <w:r>
        <w:sym w:font="Symbol" w:char="F0B0"/>
      </w:r>
      <w:r>
        <w:t xml:space="preserve"> + </w:t>
      </w:r>
      <w:r w:rsidRPr="002452EE">
        <w:rPr>
          <w:i/>
        </w:rPr>
        <w:sym w:font="Symbol" w:char="F064"/>
      </w:r>
      <w:r>
        <w:t xml:space="preserve">  if </w:t>
      </w:r>
      <w:r w:rsidRPr="004E0C3E">
        <w:rPr>
          <w:position w:val="-16"/>
        </w:rPr>
        <w:object w:dxaOrig="1620" w:dyaOrig="440">
          <v:shape id="_x0000_i1037" type="#_x0000_t75" style="width:81.05pt;height:22.15pt" o:ole="">
            <v:imagedata r:id="rId34" o:title=""/>
          </v:shape>
          <o:OLEObject Type="Embed" ProgID="Equation.DSMT4" ShapeID="_x0000_i1037" DrawAspect="Content" ObjectID="_1639903579" r:id="rId35"/>
        </w:object>
      </w:r>
    </w:p>
    <w:p w:rsidR="002452EE" w:rsidRDefault="002452EE" w:rsidP="002452EE">
      <w:pPr>
        <w:spacing w:after="0"/>
        <w:rPr>
          <w:u w:val="single"/>
        </w:rPr>
      </w:pPr>
    </w:p>
    <w:p w:rsidR="002452EE" w:rsidRPr="004E0C3E" w:rsidRDefault="002452EE" w:rsidP="002452EE">
      <w:pPr>
        <w:spacing w:after="0"/>
        <w:rPr>
          <w:u w:val="single"/>
        </w:rPr>
      </w:pPr>
      <w:r>
        <w:rPr>
          <w:u w:val="single"/>
        </w:rPr>
        <w:t>Sou</w:t>
      </w:r>
      <w:r w:rsidRPr="004E0C3E">
        <w:rPr>
          <w:u w:val="single"/>
        </w:rPr>
        <w:t>thern Limit</w:t>
      </w:r>
      <w:r>
        <w:rPr>
          <w:u w:val="single"/>
        </w:rPr>
        <w:t xml:space="preserve"> (</w:t>
      </w:r>
      <w:r w:rsidRPr="002452EE">
        <w:rPr>
          <w:i/>
          <w:u w:val="single"/>
        </w:rPr>
        <w:t>L</w:t>
      </w:r>
      <w:r w:rsidRPr="002452EE">
        <w:rPr>
          <w:i/>
          <w:u w:val="single"/>
          <w:vertAlign w:val="subscript"/>
        </w:rPr>
        <w:t>S</w:t>
      </w:r>
      <w:r>
        <w:rPr>
          <w:u w:val="single"/>
        </w:rPr>
        <w:t>)</w:t>
      </w:r>
    </w:p>
    <w:p w:rsidR="002452EE" w:rsidRDefault="002452EE" w:rsidP="00370892">
      <w:pPr>
        <w:spacing w:after="0"/>
      </w:pPr>
    </w:p>
    <w:p w:rsidR="002452EE" w:rsidRDefault="002452EE" w:rsidP="002452EE">
      <w:pPr>
        <w:pStyle w:val="MTDisplayEquation"/>
        <w:jc w:val="both"/>
      </w:pPr>
      <w:r w:rsidRPr="004E0C3E">
        <w:rPr>
          <w:position w:val="-56"/>
        </w:rPr>
        <w:object w:dxaOrig="4459" w:dyaOrig="1240">
          <v:shape id="_x0000_i1038" type="#_x0000_t75" style="width:223.05pt;height:61.95pt" o:ole="">
            <v:imagedata r:id="rId36" o:title=""/>
          </v:shape>
          <o:OLEObject Type="Embed" ProgID="Equation.DSMT4" ShapeID="_x0000_i1038" DrawAspect="Content" ObjectID="_1639903580" r:id="rId37"/>
        </w:object>
      </w:r>
      <w:r>
        <w:t xml:space="preserve"> </w:t>
      </w:r>
    </w:p>
    <w:p w:rsidR="00BC4DC0" w:rsidRPr="007455F1" w:rsidRDefault="002452EE" w:rsidP="00206880">
      <w:pPr>
        <w:spacing w:after="0"/>
      </w:pPr>
      <w:r w:rsidRPr="004E0C3E">
        <w:rPr>
          <w:i/>
        </w:rPr>
        <w:t>L</w:t>
      </w:r>
      <w:r w:rsidR="00B0209D">
        <w:rPr>
          <w:i/>
          <w:vertAlign w:val="subscript"/>
        </w:rPr>
        <w:t>S</w:t>
      </w:r>
      <w:r>
        <w:t xml:space="preserve"> = </w:t>
      </w:r>
      <w:r>
        <w:sym w:font="Symbol" w:char="F02D"/>
      </w:r>
      <w:r>
        <w:t>90</w:t>
      </w:r>
      <w:r>
        <w:sym w:font="Symbol" w:char="F0B0"/>
      </w:r>
      <w:r>
        <w:t xml:space="preserve"> if </w:t>
      </w:r>
      <w:r w:rsidRPr="004E0C3E">
        <w:rPr>
          <w:position w:val="-16"/>
        </w:rPr>
        <w:object w:dxaOrig="1600" w:dyaOrig="440">
          <v:shape id="_x0000_i1039" type="#_x0000_t75" style="width:80.05pt;height:22.15pt" o:ole="">
            <v:imagedata r:id="rId38" o:title=""/>
          </v:shape>
          <o:OLEObject Type="Embed" ProgID="Equation.DSMT4" ShapeID="_x0000_i1039" DrawAspect="Content" ObjectID="_1639903581" r:id="rId39"/>
        </w:object>
      </w:r>
      <w:r>
        <w:t xml:space="preserve"> </w:t>
      </w:r>
      <w:bookmarkStart w:id="0" w:name="_GoBack"/>
      <w:bookmarkEnd w:id="0"/>
    </w:p>
    <w:sectPr w:rsidR="00BC4DC0" w:rsidRPr="00745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7C"/>
    <w:rsid w:val="00003B4C"/>
    <w:rsid w:val="00010CCB"/>
    <w:rsid w:val="0001425B"/>
    <w:rsid w:val="00030880"/>
    <w:rsid w:val="00044FDA"/>
    <w:rsid w:val="00052C0D"/>
    <w:rsid w:val="00080F7C"/>
    <w:rsid w:val="00090E07"/>
    <w:rsid w:val="00097DB4"/>
    <w:rsid w:val="000D5F91"/>
    <w:rsid w:val="000E7407"/>
    <w:rsid w:val="000F4EF1"/>
    <w:rsid w:val="001075FD"/>
    <w:rsid w:val="00111552"/>
    <w:rsid w:val="00136967"/>
    <w:rsid w:val="00146459"/>
    <w:rsid w:val="00153F84"/>
    <w:rsid w:val="0016691D"/>
    <w:rsid w:val="001816C8"/>
    <w:rsid w:val="001939FB"/>
    <w:rsid w:val="001A59E5"/>
    <w:rsid w:val="001B13F2"/>
    <w:rsid w:val="001C1529"/>
    <w:rsid w:val="001C45F5"/>
    <w:rsid w:val="001E3CD9"/>
    <w:rsid w:val="001F0E22"/>
    <w:rsid w:val="00204F82"/>
    <w:rsid w:val="00206880"/>
    <w:rsid w:val="00235CC3"/>
    <w:rsid w:val="002452EE"/>
    <w:rsid w:val="002533BD"/>
    <w:rsid w:val="0026501D"/>
    <w:rsid w:val="00274B5C"/>
    <w:rsid w:val="00295543"/>
    <w:rsid w:val="00297C1B"/>
    <w:rsid w:val="002A0633"/>
    <w:rsid w:val="002A4A66"/>
    <w:rsid w:val="002B0148"/>
    <w:rsid w:val="002B51C6"/>
    <w:rsid w:val="003132A5"/>
    <w:rsid w:val="0031474B"/>
    <w:rsid w:val="003234CB"/>
    <w:rsid w:val="003236BF"/>
    <w:rsid w:val="00325548"/>
    <w:rsid w:val="00355FFF"/>
    <w:rsid w:val="00364BB7"/>
    <w:rsid w:val="00370892"/>
    <w:rsid w:val="00374AF0"/>
    <w:rsid w:val="00397CC0"/>
    <w:rsid w:val="003A32B2"/>
    <w:rsid w:val="003A4ABB"/>
    <w:rsid w:val="003A5919"/>
    <w:rsid w:val="003A7714"/>
    <w:rsid w:val="003B5374"/>
    <w:rsid w:val="003B7039"/>
    <w:rsid w:val="003D6144"/>
    <w:rsid w:val="003F6663"/>
    <w:rsid w:val="00402B68"/>
    <w:rsid w:val="00413199"/>
    <w:rsid w:val="00414435"/>
    <w:rsid w:val="00444B8E"/>
    <w:rsid w:val="0045373E"/>
    <w:rsid w:val="00455891"/>
    <w:rsid w:val="0049120D"/>
    <w:rsid w:val="004C5B3E"/>
    <w:rsid w:val="004D470C"/>
    <w:rsid w:val="004E0C3E"/>
    <w:rsid w:val="004E6B5E"/>
    <w:rsid w:val="004F0F08"/>
    <w:rsid w:val="004F1734"/>
    <w:rsid w:val="004F614E"/>
    <w:rsid w:val="0051238B"/>
    <w:rsid w:val="005125E8"/>
    <w:rsid w:val="0051708B"/>
    <w:rsid w:val="00525128"/>
    <w:rsid w:val="005405AF"/>
    <w:rsid w:val="00543DB9"/>
    <w:rsid w:val="00564DD6"/>
    <w:rsid w:val="00570657"/>
    <w:rsid w:val="00592C27"/>
    <w:rsid w:val="005C1E5E"/>
    <w:rsid w:val="005C4669"/>
    <w:rsid w:val="005E115D"/>
    <w:rsid w:val="005E25A1"/>
    <w:rsid w:val="005E7335"/>
    <w:rsid w:val="005E7467"/>
    <w:rsid w:val="005F4CFF"/>
    <w:rsid w:val="006004CE"/>
    <w:rsid w:val="00602300"/>
    <w:rsid w:val="006032C2"/>
    <w:rsid w:val="00605FCC"/>
    <w:rsid w:val="0061431D"/>
    <w:rsid w:val="006163BE"/>
    <w:rsid w:val="006230EE"/>
    <w:rsid w:val="006236D0"/>
    <w:rsid w:val="00660C32"/>
    <w:rsid w:val="006749C1"/>
    <w:rsid w:val="00676E15"/>
    <w:rsid w:val="006772F1"/>
    <w:rsid w:val="00680550"/>
    <w:rsid w:val="00685FCA"/>
    <w:rsid w:val="006B7D46"/>
    <w:rsid w:val="006D51FF"/>
    <w:rsid w:val="00713B08"/>
    <w:rsid w:val="0072099A"/>
    <w:rsid w:val="00720D59"/>
    <w:rsid w:val="0072521F"/>
    <w:rsid w:val="007423D0"/>
    <w:rsid w:val="007455F1"/>
    <w:rsid w:val="00760AF3"/>
    <w:rsid w:val="0079143A"/>
    <w:rsid w:val="007A704D"/>
    <w:rsid w:val="007B7BA1"/>
    <w:rsid w:val="007D3D11"/>
    <w:rsid w:val="007E0E6E"/>
    <w:rsid w:val="007E714D"/>
    <w:rsid w:val="007F2AE7"/>
    <w:rsid w:val="0081421E"/>
    <w:rsid w:val="00821C71"/>
    <w:rsid w:val="008435ED"/>
    <w:rsid w:val="00851EF9"/>
    <w:rsid w:val="00853B86"/>
    <w:rsid w:val="00860A09"/>
    <w:rsid w:val="008731BE"/>
    <w:rsid w:val="0087689B"/>
    <w:rsid w:val="00882221"/>
    <w:rsid w:val="00883165"/>
    <w:rsid w:val="00891A44"/>
    <w:rsid w:val="0089682E"/>
    <w:rsid w:val="008A1C53"/>
    <w:rsid w:val="008B4D3D"/>
    <w:rsid w:val="008D6AF2"/>
    <w:rsid w:val="009107E6"/>
    <w:rsid w:val="00921402"/>
    <w:rsid w:val="00924964"/>
    <w:rsid w:val="00933B5F"/>
    <w:rsid w:val="009370C5"/>
    <w:rsid w:val="009562AD"/>
    <w:rsid w:val="00960334"/>
    <w:rsid w:val="00980E78"/>
    <w:rsid w:val="00983048"/>
    <w:rsid w:val="00990A68"/>
    <w:rsid w:val="00997F71"/>
    <w:rsid w:val="009A61CA"/>
    <w:rsid w:val="009D370F"/>
    <w:rsid w:val="009F4403"/>
    <w:rsid w:val="00A02CAE"/>
    <w:rsid w:val="00A03D4F"/>
    <w:rsid w:val="00A16448"/>
    <w:rsid w:val="00A432A5"/>
    <w:rsid w:val="00A44054"/>
    <w:rsid w:val="00A46B4D"/>
    <w:rsid w:val="00A54350"/>
    <w:rsid w:val="00A57072"/>
    <w:rsid w:val="00A766EF"/>
    <w:rsid w:val="00A800DB"/>
    <w:rsid w:val="00A9197F"/>
    <w:rsid w:val="00A9390A"/>
    <w:rsid w:val="00AA1CCE"/>
    <w:rsid w:val="00AA1D31"/>
    <w:rsid w:val="00AA4124"/>
    <w:rsid w:val="00AA5023"/>
    <w:rsid w:val="00AA528D"/>
    <w:rsid w:val="00AA634B"/>
    <w:rsid w:val="00AD27AE"/>
    <w:rsid w:val="00AD5283"/>
    <w:rsid w:val="00AE2B3F"/>
    <w:rsid w:val="00AE6419"/>
    <w:rsid w:val="00AF038A"/>
    <w:rsid w:val="00B00CA0"/>
    <w:rsid w:val="00B0209D"/>
    <w:rsid w:val="00B5104A"/>
    <w:rsid w:val="00B5564B"/>
    <w:rsid w:val="00B63C58"/>
    <w:rsid w:val="00B75827"/>
    <w:rsid w:val="00B77C32"/>
    <w:rsid w:val="00BB4C51"/>
    <w:rsid w:val="00BC34E2"/>
    <w:rsid w:val="00BC4DC0"/>
    <w:rsid w:val="00BC68F8"/>
    <w:rsid w:val="00BF24F7"/>
    <w:rsid w:val="00C12615"/>
    <w:rsid w:val="00C27739"/>
    <w:rsid w:val="00C3455A"/>
    <w:rsid w:val="00C44BA9"/>
    <w:rsid w:val="00C46FB0"/>
    <w:rsid w:val="00C6574F"/>
    <w:rsid w:val="00C8694C"/>
    <w:rsid w:val="00C96488"/>
    <w:rsid w:val="00CA388F"/>
    <w:rsid w:val="00CB62CF"/>
    <w:rsid w:val="00CD4036"/>
    <w:rsid w:val="00CF61AB"/>
    <w:rsid w:val="00D07A49"/>
    <w:rsid w:val="00D11CCA"/>
    <w:rsid w:val="00D17BF4"/>
    <w:rsid w:val="00D24817"/>
    <w:rsid w:val="00D742FD"/>
    <w:rsid w:val="00D75957"/>
    <w:rsid w:val="00D8078D"/>
    <w:rsid w:val="00DA16A4"/>
    <w:rsid w:val="00DA77C0"/>
    <w:rsid w:val="00DE44DB"/>
    <w:rsid w:val="00E279F6"/>
    <w:rsid w:val="00E4353A"/>
    <w:rsid w:val="00E86283"/>
    <w:rsid w:val="00E94704"/>
    <w:rsid w:val="00EA4E47"/>
    <w:rsid w:val="00EB3E20"/>
    <w:rsid w:val="00EB6936"/>
    <w:rsid w:val="00ED34D2"/>
    <w:rsid w:val="00F034FE"/>
    <w:rsid w:val="00F23D06"/>
    <w:rsid w:val="00F349A3"/>
    <w:rsid w:val="00F60E9E"/>
    <w:rsid w:val="00F635C5"/>
    <w:rsid w:val="00F7322C"/>
    <w:rsid w:val="00F94EDC"/>
    <w:rsid w:val="00FB5E17"/>
    <w:rsid w:val="00FC2397"/>
    <w:rsid w:val="00FC445F"/>
    <w:rsid w:val="00FC5161"/>
    <w:rsid w:val="00FD4A2D"/>
    <w:rsid w:val="00F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A0392-FBDC-40D3-A535-865B4238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88F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8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5C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72099A"/>
    <w:pPr>
      <w:tabs>
        <w:tab w:val="center" w:pos="4520"/>
        <w:tab w:val="right" w:pos="902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72099A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708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5C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Stuart</dc:creator>
  <cp:keywords/>
  <dc:description/>
  <cp:lastModifiedBy>Robin Stuart</cp:lastModifiedBy>
  <cp:revision>22</cp:revision>
  <dcterms:created xsi:type="dcterms:W3CDTF">2020-01-06T15:03:00Z</dcterms:created>
  <dcterms:modified xsi:type="dcterms:W3CDTF">2020-01-07T16:57:00Z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